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FE" w:rsidRDefault="00F241CD" w:rsidP="00D02F63">
      <w:pPr>
        <w:ind w:left="3600"/>
        <w:rPr>
          <w:rFonts w:ascii="Times New Roman" w:hAnsi="Times New Roman" w:cs="Times New Roman"/>
          <w:b/>
          <w:sz w:val="24"/>
          <w:szCs w:val="24"/>
        </w:rPr>
      </w:pPr>
      <w:r w:rsidRPr="00F241CD">
        <w:rPr>
          <w:noProof/>
        </w:rPr>
        <w:pict>
          <v:shapetype id="_x0000_t32" coordsize="21600,21600" o:spt="32" o:oned="t" path="m,l21600,21600e" filled="f">
            <v:path arrowok="t" fillok="f" o:connecttype="none"/>
            <o:lock v:ext="edit" shapetype="t"/>
          </v:shapetype>
          <v:shape id="_x0000_s1026" type="#_x0000_t32" style="position:absolute;left:0;text-align:left;margin-left:-162.75pt;margin-top:132.3pt;width:543.35pt;height:0;z-index:251659264" o:connectortype="straight" strokeweight="2.25pt"/>
        </w:pict>
      </w:r>
      <w:r w:rsidR="00D02F63">
        <w:rPr>
          <w:rFonts w:ascii="Times New Roman" w:hAnsi="Times New Roman" w:cs="Times New Roman"/>
          <w:b/>
          <w:sz w:val="24"/>
          <w:szCs w:val="24"/>
        </w:rPr>
        <w:br/>
        <w:t>Contacts</w:t>
      </w:r>
      <w:proofErr w:type="gramStart"/>
      <w:r w:rsidR="00D02F63">
        <w:rPr>
          <w:rFonts w:ascii="Times New Roman" w:hAnsi="Times New Roman" w:cs="Times New Roman"/>
          <w:b/>
          <w:sz w:val="24"/>
          <w:szCs w:val="24"/>
        </w:rPr>
        <w:t>:</w:t>
      </w:r>
      <w:proofErr w:type="gramEnd"/>
      <w:r w:rsidR="00D02F63">
        <w:rPr>
          <w:rFonts w:ascii="Times New Roman" w:hAnsi="Times New Roman" w:cs="Times New Roman"/>
          <w:b/>
          <w:sz w:val="24"/>
          <w:szCs w:val="24"/>
        </w:rPr>
        <w:br/>
      </w:r>
      <w:r w:rsidR="00D02F63">
        <w:rPr>
          <w:rFonts w:ascii="Times New Roman" w:hAnsi="Times New Roman" w:cs="Times New Roman"/>
          <w:sz w:val="24"/>
          <w:szCs w:val="24"/>
        </w:rPr>
        <w:t xml:space="preserve">Gail </w:t>
      </w:r>
      <w:proofErr w:type="spellStart"/>
      <w:r w:rsidR="00D02F63">
        <w:rPr>
          <w:rFonts w:ascii="Times New Roman" w:hAnsi="Times New Roman" w:cs="Times New Roman"/>
          <w:sz w:val="24"/>
          <w:szCs w:val="24"/>
        </w:rPr>
        <w:t>Leiby</w:t>
      </w:r>
      <w:proofErr w:type="spellEnd"/>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tab/>
      </w:r>
      <w:proofErr w:type="spellStart"/>
      <w:r w:rsidR="00D02F63">
        <w:rPr>
          <w:rFonts w:ascii="Times New Roman" w:hAnsi="Times New Roman" w:cs="Times New Roman"/>
          <w:sz w:val="24"/>
          <w:szCs w:val="24"/>
        </w:rPr>
        <w:t>Devan</w:t>
      </w:r>
      <w:proofErr w:type="spellEnd"/>
      <w:r w:rsidR="00D02F63">
        <w:rPr>
          <w:rFonts w:ascii="Times New Roman" w:hAnsi="Times New Roman" w:cs="Times New Roman"/>
          <w:sz w:val="24"/>
          <w:szCs w:val="24"/>
        </w:rPr>
        <w:t xml:space="preserve"> </w:t>
      </w:r>
      <w:proofErr w:type="spellStart"/>
      <w:r w:rsidR="00D02F63">
        <w:rPr>
          <w:rFonts w:ascii="Times New Roman" w:hAnsi="Times New Roman" w:cs="Times New Roman"/>
          <w:sz w:val="24"/>
          <w:szCs w:val="24"/>
        </w:rPr>
        <w:t>McMenamin</w:t>
      </w:r>
      <w:proofErr w:type="spellEnd"/>
      <w:r w:rsidR="00D02F63">
        <w:rPr>
          <w:rFonts w:ascii="Times New Roman" w:hAnsi="Times New Roman" w:cs="Times New Roman"/>
          <w:b/>
          <w:sz w:val="24"/>
          <w:szCs w:val="24"/>
        </w:rPr>
        <w:br/>
      </w:r>
      <w:r w:rsidR="00D02F63">
        <w:rPr>
          <w:rFonts w:ascii="Times New Roman" w:hAnsi="Times New Roman" w:cs="Times New Roman"/>
          <w:sz w:val="24"/>
          <w:szCs w:val="24"/>
        </w:rPr>
        <w:t xml:space="preserve">Executive Director </w:t>
      </w:r>
      <w:r w:rsidR="00D02F63">
        <w:rPr>
          <w:rFonts w:ascii="Times New Roman" w:hAnsi="Times New Roman" w:cs="Times New Roman"/>
          <w:sz w:val="24"/>
          <w:szCs w:val="24"/>
        </w:rPr>
        <w:tab/>
      </w:r>
      <w:r w:rsidR="00D02F63">
        <w:rPr>
          <w:rFonts w:ascii="Times New Roman" w:hAnsi="Times New Roman" w:cs="Times New Roman"/>
          <w:sz w:val="24"/>
          <w:szCs w:val="24"/>
        </w:rPr>
        <w:tab/>
        <w:t>Student</w:t>
      </w:r>
      <w:r w:rsidR="00D02F63">
        <w:rPr>
          <w:rFonts w:ascii="Times New Roman" w:hAnsi="Times New Roman" w:cs="Times New Roman"/>
          <w:sz w:val="24"/>
          <w:szCs w:val="24"/>
        </w:rPr>
        <w:tab/>
      </w:r>
      <w:r w:rsidR="00D02F63">
        <w:rPr>
          <w:rFonts w:ascii="Times New Roman" w:hAnsi="Times New Roman" w:cs="Times New Roman"/>
          <w:sz w:val="24"/>
          <w:szCs w:val="24"/>
        </w:rPr>
        <w:br/>
        <w:t>(309) 686-3300</w:t>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tab/>
        <w:t xml:space="preserve"> (309) 267-3866</w:t>
      </w:r>
      <w:r w:rsidR="00D02F63">
        <w:rPr>
          <w:rFonts w:ascii="Times New Roman" w:hAnsi="Times New Roman" w:cs="Times New Roman"/>
          <w:sz w:val="24"/>
          <w:szCs w:val="24"/>
        </w:rPr>
        <w:br/>
        <w:t>3215 N. University Dr.</w:t>
      </w:r>
      <w:r w:rsidR="00D02F63">
        <w:rPr>
          <w:rFonts w:ascii="Times New Roman" w:hAnsi="Times New Roman" w:cs="Times New Roman"/>
          <w:sz w:val="24"/>
          <w:szCs w:val="24"/>
        </w:rPr>
        <w:tab/>
      </w:r>
      <w:r w:rsidR="00D02F63">
        <w:rPr>
          <w:rFonts w:ascii="Times New Roman" w:hAnsi="Times New Roman" w:cs="Times New Roman"/>
          <w:sz w:val="24"/>
          <w:szCs w:val="24"/>
        </w:rPr>
        <w:tab/>
      </w:r>
      <w:hyperlink r:id="rId7" w:history="1">
        <w:r w:rsidR="00D02F63" w:rsidRPr="004744C0">
          <w:rPr>
            <w:rStyle w:val="Hyperlink"/>
            <w:rFonts w:ascii="Times New Roman" w:hAnsi="Times New Roman" w:cs="Times New Roman"/>
            <w:sz w:val="24"/>
            <w:szCs w:val="24"/>
          </w:rPr>
          <w:t>dmcmena@siue.edu</w:t>
        </w:r>
      </w:hyperlink>
      <w:r w:rsidR="00D02F63">
        <w:rPr>
          <w:rFonts w:ascii="Times New Roman" w:hAnsi="Times New Roman" w:cs="Times New Roman"/>
          <w:sz w:val="24"/>
          <w:szCs w:val="24"/>
        </w:rPr>
        <w:tab/>
        <w:t xml:space="preserve"> Peoria, Illinois</w:t>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br/>
        <w:t xml:space="preserve"> 61604</w:t>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tab/>
      </w:r>
      <w:r w:rsidR="00D02F63">
        <w:rPr>
          <w:rFonts w:ascii="Times New Roman" w:hAnsi="Times New Roman" w:cs="Times New Roman"/>
          <w:sz w:val="24"/>
          <w:szCs w:val="24"/>
        </w:rPr>
        <w:br/>
      </w:r>
      <w:r w:rsidR="000C5AFE">
        <w:rPr>
          <w:noProof/>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1437610" cy="1233377"/>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37610" cy="1233377"/>
                    </a:xfrm>
                    <a:prstGeom prst="rect">
                      <a:avLst/>
                    </a:prstGeom>
                    <a:noFill/>
                    <a:ln w="9525">
                      <a:noFill/>
                      <a:miter lim="800000"/>
                      <a:headEnd/>
                      <a:tailEnd/>
                    </a:ln>
                  </pic:spPr>
                </pic:pic>
              </a:graphicData>
            </a:graphic>
          </wp:anchor>
        </w:drawing>
      </w:r>
    </w:p>
    <w:p w:rsidR="00D02F63" w:rsidRDefault="00D02F63" w:rsidP="00786A61">
      <w:pPr>
        <w:rPr>
          <w:rFonts w:ascii="Times New Roman" w:hAnsi="Times New Roman" w:cs="Times New Roman"/>
          <w:sz w:val="24"/>
          <w:szCs w:val="24"/>
        </w:rPr>
      </w:pPr>
    </w:p>
    <w:p w:rsidR="00786A61" w:rsidRDefault="00786A61" w:rsidP="00786A61">
      <w:pPr>
        <w:jc w:val="center"/>
        <w:rPr>
          <w:rFonts w:ascii="Times New Roman" w:hAnsi="Times New Roman" w:cs="Times New Roman"/>
          <w:b/>
          <w:sz w:val="24"/>
          <w:szCs w:val="24"/>
        </w:rPr>
      </w:pPr>
      <w:r>
        <w:rPr>
          <w:rFonts w:ascii="Times New Roman" w:hAnsi="Times New Roman" w:cs="Times New Roman"/>
          <w:b/>
          <w:sz w:val="24"/>
          <w:szCs w:val="24"/>
        </w:rPr>
        <w:t>The Community Workshop and Training Center</w:t>
      </w:r>
      <w:r w:rsidR="003F13FE">
        <w:rPr>
          <w:rFonts w:ascii="Times New Roman" w:hAnsi="Times New Roman" w:cs="Times New Roman"/>
          <w:b/>
          <w:sz w:val="24"/>
          <w:szCs w:val="24"/>
        </w:rPr>
        <w:t>:</w:t>
      </w:r>
      <w:r>
        <w:rPr>
          <w:rFonts w:ascii="Times New Roman" w:hAnsi="Times New Roman" w:cs="Times New Roman"/>
          <w:b/>
          <w:sz w:val="24"/>
          <w:szCs w:val="24"/>
        </w:rPr>
        <w:t xml:space="preserve"> Serving Adults with Disabilities for 50 Years Strong</w:t>
      </w:r>
    </w:p>
    <w:p w:rsidR="00272929" w:rsidRDefault="00272929" w:rsidP="002F78DA">
      <w:pPr>
        <w:spacing w:after="0" w:line="480" w:lineRule="auto"/>
        <w:rPr>
          <w:rFonts w:ascii="Times New Roman" w:hAnsi="Times New Roman" w:cs="Times New Roman"/>
          <w:sz w:val="24"/>
          <w:szCs w:val="24"/>
        </w:rPr>
      </w:pPr>
    </w:p>
    <w:p w:rsidR="00272929" w:rsidRDefault="003F13FE" w:rsidP="002729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PEORIA, Ill.-- </w:t>
      </w:r>
      <w:r w:rsidR="00290B10">
        <w:rPr>
          <w:rFonts w:ascii="Times New Roman" w:hAnsi="Times New Roman" w:cs="Times New Roman"/>
          <w:sz w:val="24"/>
          <w:szCs w:val="24"/>
        </w:rPr>
        <w:t>Although not very well known, The Community Wor</w:t>
      </w:r>
      <w:r>
        <w:rPr>
          <w:rFonts w:ascii="Times New Roman" w:hAnsi="Times New Roman" w:cs="Times New Roman"/>
          <w:sz w:val="24"/>
          <w:szCs w:val="24"/>
        </w:rPr>
        <w:t>kshop and Training Center</w:t>
      </w:r>
      <w:r w:rsidR="00290B10">
        <w:rPr>
          <w:rFonts w:ascii="Times New Roman" w:hAnsi="Times New Roman" w:cs="Times New Roman"/>
          <w:sz w:val="24"/>
          <w:szCs w:val="24"/>
        </w:rPr>
        <w:t xml:space="preserve"> has overcome many obstacles, successfully giving adults with disabilities a chance to be</w:t>
      </w:r>
      <w:r w:rsidR="00866A4E">
        <w:rPr>
          <w:rFonts w:ascii="Times New Roman" w:hAnsi="Times New Roman" w:cs="Times New Roman"/>
          <w:sz w:val="24"/>
          <w:szCs w:val="24"/>
        </w:rPr>
        <w:t xml:space="preserve">come an integral part of </w:t>
      </w:r>
      <w:r w:rsidR="00550908">
        <w:rPr>
          <w:rFonts w:ascii="Times New Roman" w:hAnsi="Times New Roman" w:cs="Times New Roman"/>
          <w:sz w:val="24"/>
          <w:szCs w:val="24"/>
        </w:rPr>
        <w:t>society</w:t>
      </w:r>
      <w:r w:rsidR="00290B10">
        <w:rPr>
          <w:rFonts w:ascii="Times New Roman" w:hAnsi="Times New Roman" w:cs="Times New Roman"/>
          <w:sz w:val="24"/>
          <w:szCs w:val="24"/>
        </w:rPr>
        <w:t xml:space="preserve">.  Before CWTC surfaced, the public rejected those </w:t>
      </w:r>
      <w:r>
        <w:rPr>
          <w:rFonts w:ascii="Times New Roman" w:hAnsi="Times New Roman" w:cs="Times New Roman"/>
          <w:sz w:val="24"/>
          <w:szCs w:val="24"/>
        </w:rPr>
        <w:t xml:space="preserve">with </w:t>
      </w:r>
      <w:r w:rsidR="00290B10">
        <w:rPr>
          <w:rFonts w:ascii="Times New Roman" w:hAnsi="Times New Roman" w:cs="Times New Roman"/>
          <w:sz w:val="24"/>
          <w:szCs w:val="24"/>
        </w:rPr>
        <w:t>disabilities, advising adults who had disabled children to put them in an institution where they would remain</w:t>
      </w:r>
      <w:r w:rsidR="00550908">
        <w:rPr>
          <w:rFonts w:ascii="Times New Roman" w:hAnsi="Times New Roman" w:cs="Times New Roman"/>
          <w:sz w:val="24"/>
          <w:szCs w:val="24"/>
        </w:rPr>
        <w:t xml:space="preserve"> there for their entire lives</w:t>
      </w:r>
      <w:r w:rsidR="00290B10">
        <w:rPr>
          <w:rFonts w:ascii="Times New Roman" w:hAnsi="Times New Roman" w:cs="Times New Roman"/>
          <w:sz w:val="24"/>
          <w:szCs w:val="24"/>
        </w:rPr>
        <w:t>.</w:t>
      </w:r>
    </w:p>
    <w:p w:rsidR="00866A4E" w:rsidRDefault="00290B10" w:rsidP="002F78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early 1960s</w:t>
      </w:r>
      <w:r w:rsidR="003F13FE">
        <w:rPr>
          <w:rFonts w:ascii="Times New Roman" w:hAnsi="Times New Roman" w:cs="Times New Roman"/>
          <w:sz w:val="24"/>
          <w:szCs w:val="24"/>
        </w:rPr>
        <w:t>,</w:t>
      </w:r>
      <w:r>
        <w:rPr>
          <w:rFonts w:ascii="Times New Roman" w:hAnsi="Times New Roman" w:cs="Times New Roman"/>
          <w:sz w:val="24"/>
          <w:szCs w:val="24"/>
        </w:rPr>
        <w:t xml:space="preserve"> a handful of parents seeking alternatives to the bleak lives</w:t>
      </w:r>
      <w:r w:rsidR="00866A4E">
        <w:rPr>
          <w:rFonts w:ascii="Times New Roman" w:hAnsi="Times New Roman" w:cs="Times New Roman"/>
          <w:sz w:val="24"/>
          <w:szCs w:val="24"/>
        </w:rPr>
        <w:t xml:space="preserve"> that lay </w:t>
      </w:r>
      <w:r>
        <w:rPr>
          <w:rFonts w:ascii="Times New Roman" w:hAnsi="Times New Roman" w:cs="Times New Roman"/>
          <w:sz w:val="24"/>
          <w:szCs w:val="24"/>
        </w:rPr>
        <w:t xml:space="preserve">ahead for their children, decided it was time to change the negative stigma that society had cast on those with disabilities.  It was the insight of those parents and the staff that followed, to recognize that not only did disabled individuals have a success story in their future, but they could also effectively contribute to </w:t>
      </w:r>
      <w:r w:rsidR="00866A4E">
        <w:rPr>
          <w:rFonts w:ascii="Times New Roman" w:hAnsi="Times New Roman" w:cs="Times New Roman"/>
          <w:sz w:val="24"/>
          <w:szCs w:val="24"/>
        </w:rPr>
        <w:t>society.</w:t>
      </w:r>
    </w:p>
    <w:p w:rsidR="002F78DA" w:rsidRDefault="002F78DA" w:rsidP="002F78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Starting off, CWTC had on</w:t>
      </w:r>
      <w:r w:rsidR="003F13FE">
        <w:rPr>
          <w:rFonts w:ascii="Times New Roman" w:hAnsi="Times New Roman" w:cs="Times New Roman"/>
          <w:sz w:val="24"/>
          <w:szCs w:val="24"/>
        </w:rPr>
        <w:t>ly one employee and 13 clients</w:t>
      </w:r>
      <w:r>
        <w:rPr>
          <w:rFonts w:ascii="Times New Roman" w:hAnsi="Times New Roman" w:cs="Times New Roman"/>
          <w:sz w:val="24"/>
          <w:szCs w:val="24"/>
        </w:rPr>
        <w:t xml:space="preserve">.  Fifty years later they have grown to have more than 200 employees and 825 consumers.  Great leadership and a dedicated staff has attributed to CWTC’s success in providing service to those in need.  </w:t>
      </w:r>
    </w:p>
    <w:p w:rsidR="00A1772A" w:rsidRDefault="00A1772A" w:rsidP="002F78DA">
      <w:pPr>
        <w:spacing w:after="0" w:line="480" w:lineRule="auto"/>
        <w:ind w:firstLine="720"/>
        <w:rPr>
          <w:rFonts w:ascii="Times New Roman" w:hAnsi="Times New Roman" w:cs="Times New Roman"/>
          <w:sz w:val="24"/>
          <w:szCs w:val="24"/>
        </w:rPr>
      </w:pPr>
    </w:p>
    <w:p w:rsidR="00A1772A" w:rsidRDefault="00A1772A" w:rsidP="002F78DA">
      <w:pPr>
        <w:spacing w:after="0" w:line="480" w:lineRule="auto"/>
        <w:ind w:firstLine="720"/>
        <w:rPr>
          <w:rFonts w:ascii="Times New Roman" w:hAnsi="Times New Roman" w:cs="Times New Roman"/>
          <w:sz w:val="24"/>
          <w:szCs w:val="24"/>
        </w:rPr>
      </w:pPr>
    </w:p>
    <w:p w:rsidR="00272929" w:rsidRDefault="00272929" w:rsidP="002F78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the years, CWTC has maintained its goal to help disabled adults grow and live independently. According to Executive Director Gale </w:t>
      </w:r>
      <w:proofErr w:type="spellStart"/>
      <w:r>
        <w:rPr>
          <w:rFonts w:ascii="Times New Roman" w:hAnsi="Times New Roman" w:cs="Times New Roman"/>
          <w:sz w:val="24"/>
          <w:szCs w:val="24"/>
        </w:rPr>
        <w:t>Leiby</w:t>
      </w:r>
      <w:proofErr w:type="spellEnd"/>
      <w:r>
        <w:rPr>
          <w:rFonts w:ascii="Times New Roman" w:hAnsi="Times New Roman" w:cs="Times New Roman"/>
          <w:sz w:val="24"/>
          <w:szCs w:val="24"/>
        </w:rPr>
        <w:t xml:space="preserve"> one of the company’s greatest attributes is that its primary goal has never changed</w:t>
      </w:r>
      <w:r w:rsidR="002F78DA">
        <w:rPr>
          <w:rFonts w:ascii="Times New Roman" w:hAnsi="Times New Roman" w:cs="Times New Roman"/>
          <w:sz w:val="24"/>
          <w:szCs w:val="24"/>
        </w:rPr>
        <w:t>.</w:t>
      </w:r>
    </w:p>
    <w:p w:rsidR="00866A4E" w:rsidRDefault="00272929" w:rsidP="002F78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goal is</w:t>
      </w:r>
      <w:r w:rsidR="003F13FE">
        <w:rPr>
          <w:rFonts w:ascii="Times New Roman" w:hAnsi="Times New Roman" w:cs="Times New Roman"/>
          <w:sz w:val="24"/>
          <w:szCs w:val="24"/>
        </w:rPr>
        <w:t xml:space="preserve"> helping people help themselves</w:t>
      </w:r>
      <w:r>
        <w:rPr>
          <w:rFonts w:ascii="Times New Roman" w:hAnsi="Times New Roman" w:cs="Times New Roman"/>
          <w:sz w:val="24"/>
          <w:szCs w:val="24"/>
        </w:rPr>
        <w:t xml:space="preserve">” </w:t>
      </w:r>
      <w:proofErr w:type="spellStart"/>
      <w:r>
        <w:rPr>
          <w:rFonts w:ascii="Times New Roman" w:hAnsi="Times New Roman" w:cs="Times New Roman"/>
          <w:sz w:val="24"/>
          <w:szCs w:val="24"/>
        </w:rPr>
        <w:t>Leiby</w:t>
      </w:r>
      <w:proofErr w:type="spellEnd"/>
      <w:r>
        <w:rPr>
          <w:rFonts w:ascii="Times New Roman" w:hAnsi="Times New Roman" w:cs="Times New Roman"/>
          <w:sz w:val="24"/>
          <w:szCs w:val="24"/>
        </w:rPr>
        <w:t xml:space="preserve"> said. “Without the support of parents, strong community leaders and local legislators</w:t>
      </w:r>
      <w:r w:rsidR="003F13FE">
        <w:rPr>
          <w:rFonts w:ascii="Times New Roman" w:hAnsi="Times New Roman" w:cs="Times New Roman"/>
          <w:sz w:val="24"/>
          <w:szCs w:val="24"/>
        </w:rPr>
        <w:t>,</w:t>
      </w:r>
      <w:r>
        <w:rPr>
          <w:rFonts w:ascii="Times New Roman" w:hAnsi="Times New Roman" w:cs="Times New Roman"/>
          <w:sz w:val="24"/>
          <w:szCs w:val="24"/>
        </w:rPr>
        <w:t xml:space="preserve"> CWTC would not have seen the prosperity that we have today.”</w:t>
      </w:r>
    </w:p>
    <w:p w:rsidR="00272929" w:rsidRDefault="00272929" w:rsidP="002729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not-for-profit organization, CWTC offers support through co</w:t>
      </w:r>
      <w:r w:rsidR="003F13FE">
        <w:rPr>
          <w:rFonts w:ascii="Times New Roman" w:hAnsi="Times New Roman" w:cs="Times New Roman"/>
          <w:sz w:val="24"/>
          <w:szCs w:val="24"/>
        </w:rPr>
        <w:t>mmunity and employment services</w:t>
      </w:r>
      <w:r>
        <w:rPr>
          <w:rFonts w:ascii="Times New Roman" w:hAnsi="Times New Roman" w:cs="Times New Roman"/>
          <w:sz w:val="24"/>
          <w:szCs w:val="24"/>
        </w:rPr>
        <w:t xml:space="preserve"> and community integration</w:t>
      </w:r>
      <w:r w:rsidRPr="00FF3D9F">
        <w:rPr>
          <w:rFonts w:ascii="Times New Roman" w:hAnsi="Times New Roman" w:cs="Times New Roman"/>
          <w:sz w:val="32"/>
          <w:szCs w:val="32"/>
        </w:rPr>
        <w:t>.</w:t>
      </w:r>
      <w:r>
        <w:rPr>
          <w:rFonts w:ascii="Times New Roman" w:hAnsi="Times New Roman" w:cs="Times New Roman"/>
          <w:sz w:val="24"/>
          <w:szCs w:val="24"/>
        </w:rPr>
        <w:t xml:space="preserve"> Services are available for individuals 16 years of age and older with documented developmental disabilities, diagnosed reoccurring mental illnesses and physical disabilities</w:t>
      </w:r>
      <w:r w:rsidRPr="00FF3D9F">
        <w:rPr>
          <w:rFonts w:ascii="Times New Roman" w:hAnsi="Times New Roman" w:cs="Times New Roman"/>
          <w:sz w:val="32"/>
          <w:szCs w:val="32"/>
        </w:rPr>
        <w:t>.</w:t>
      </w:r>
      <w:r>
        <w:rPr>
          <w:rFonts w:ascii="Times New Roman" w:hAnsi="Times New Roman" w:cs="Times New Roman"/>
          <w:sz w:val="24"/>
          <w:szCs w:val="24"/>
        </w:rPr>
        <w:t xml:space="preserve"> It focuses on offering support to those with a desire to live independently</w:t>
      </w:r>
      <w:r w:rsidRPr="00FF3D9F">
        <w:rPr>
          <w:rFonts w:ascii="Times New Roman" w:hAnsi="Times New Roman" w:cs="Times New Roman"/>
          <w:sz w:val="32"/>
          <w:szCs w:val="32"/>
        </w:rPr>
        <w:t>.</w:t>
      </w:r>
    </w:p>
    <w:p w:rsidR="00272929" w:rsidRDefault="00272929" w:rsidP="0027292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organization incorporates a person-centered planning philosophy</w:t>
      </w:r>
      <w:r w:rsidRPr="00FF3D9F">
        <w:rPr>
          <w:rFonts w:ascii="Times New Roman" w:hAnsi="Times New Roman" w:cs="Times New Roman"/>
          <w:sz w:val="32"/>
          <w:szCs w:val="32"/>
        </w:rPr>
        <w:t>.</w:t>
      </w:r>
      <w:r>
        <w:rPr>
          <w:rFonts w:ascii="Times New Roman" w:hAnsi="Times New Roman" w:cs="Times New Roman"/>
          <w:sz w:val="24"/>
          <w:szCs w:val="24"/>
        </w:rPr>
        <w:t xml:space="preserve"> This type of philosophy allows </w:t>
      </w:r>
      <w:r w:rsidR="00C2422A">
        <w:rPr>
          <w:rFonts w:ascii="Times New Roman" w:hAnsi="Times New Roman" w:cs="Times New Roman"/>
          <w:sz w:val="24"/>
          <w:szCs w:val="24"/>
        </w:rPr>
        <w:t>consumers of services</w:t>
      </w:r>
      <w:r>
        <w:rPr>
          <w:rFonts w:ascii="Times New Roman" w:hAnsi="Times New Roman" w:cs="Times New Roman"/>
          <w:sz w:val="24"/>
          <w:szCs w:val="24"/>
        </w:rPr>
        <w:t xml:space="preserve"> the ability to set their own goals, while letting families, friends and others interested in the well being of consumers to participate in the program and service implementation process</w:t>
      </w:r>
      <w:r w:rsidRPr="00FF3D9F">
        <w:rPr>
          <w:rFonts w:ascii="Times New Roman" w:hAnsi="Times New Roman" w:cs="Times New Roman"/>
          <w:caps/>
          <w:sz w:val="32"/>
          <w:szCs w:val="32"/>
        </w:rPr>
        <w:t>.</w:t>
      </w:r>
      <w:r>
        <w:rPr>
          <w:rFonts w:ascii="Times New Roman" w:hAnsi="Times New Roman" w:cs="Times New Roman"/>
          <w:sz w:val="24"/>
          <w:szCs w:val="24"/>
        </w:rPr>
        <w:t xml:space="preserve"> </w:t>
      </w:r>
      <w:r w:rsidR="00A1772A">
        <w:rPr>
          <w:rFonts w:ascii="Times New Roman" w:hAnsi="Times New Roman" w:cs="Times New Roman"/>
          <w:sz w:val="24"/>
          <w:szCs w:val="24"/>
        </w:rPr>
        <w:t xml:space="preserve">For more information, visit </w:t>
      </w:r>
      <w:hyperlink r:id="rId9" w:history="1">
        <w:r w:rsidR="00C2422A" w:rsidRPr="00823370">
          <w:rPr>
            <w:rStyle w:val="Hyperlink"/>
            <w:rFonts w:ascii="Times New Roman" w:hAnsi="Times New Roman" w:cs="Times New Roman"/>
            <w:sz w:val="24"/>
            <w:szCs w:val="24"/>
          </w:rPr>
          <w:t>www.cwtc.org</w:t>
        </w:r>
      </w:hyperlink>
      <w:r w:rsidR="00C2422A">
        <w:rPr>
          <w:rFonts w:ascii="Times New Roman" w:hAnsi="Times New Roman" w:cs="Times New Roman"/>
          <w:sz w:val="24"/>
          <w:szCs w:val="24"/>
        </w:rPr>
        <w:t xml:space="preserve"> or call CWTC at (309) 267-3866.</w:t>
      </w:r>
    </w:p>
    <w:p w:rsidR="006C29F8" w:rsidRDefault="003F13FE" w:rsidP="00C13F1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sectPr w:rsidR="006C29F8" w:rsidSect="00A1772A">
      <w:headerReference w:type="even" r:id="rId10"/>
      <w:footerReference w:type="default" r:id="rId11"/>
      <w:pgSz w:w="12240" w:h="15840"/>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CCB" w:rsidRDefault="00895CCB" w:rsidP="00573C06">
      <w:pPr>
        <w:spacing w:after="0" w:line="240" w:lineRule="auto"/>
      </w:pPr>
      <w:r>
        <w:separator/>
      </w:r>
    </w:p>
  </w:endnote>
  <w:endnote w:type="continuationSeparator" w:id="0">
    <w:p w:rsidR="00895CCB" w:rsidRDefault="00895CCB" w:rsidP="00573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06" w:rsidRDefault="00786A61">
    <w:pPr>
      <w:pStyle w:val="Footer"/>
    </w:pPr>
    <w:r>
      <w:ptab w:relativeTo="margin" w:alignment="center" w:leader="none"/>
    </w:r>
    <w:r>
      <w:t>-</w:t>
    </w:r>
    <w:r w:rsidR="00C13F1C">
      <w:t xml:space="preserve"> MORE</w:t>
    </w:r>
    <w:r>
      <w:t>-</w:t>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CCB" w:rsidRDefault="00895CCB" w:rsidP="00573C06">
      <w:pPr>
        <w:spacing w:after="0" w:line="240" w:lineRule="auto"/>
      </w:pPr>
      <w:r>
        <w:separator/>
      </w:r>
    </w:p>
  </w:footnote>
  <w:footnote w:type="continuationSeparator" w:id="0">
    <w:p w:rsidR="00895CCB" w:rsidRDefault="00895CCB" w:rsidP="00573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72A" w:rsidRPr="00A1772A" w:rsidRDefault="00A1772A">
    <w:pPr>
      <w:pStyle w:val="Header"/>
      <w:rPr>
        <w:i/>
      </w:rPr>
    </w:pPr>
    <w:r w:rsidRPr="00A1772A">
      <w:rPr>
        <w:rFonts w:ascii="Times New Roman" w:hAnsi="Times New Roman" w:cs="Times New Roman"/>
        <w:i/>
        <w:sz w:val="24"/>
        <w:szCs w:val="24"/>
      </w:rPr>
      <w:ptab w:relativeTo="margin" w:alignment="center" w:leader="none"/>
    </w:r>
    <w:r>
      <w:rPr>
        <w:rFonts w:ascii="Times New Roman" w:hAnsi="Times New Roman" w:cs="Times New Roman"/>
        <w:i/>
        <w:sz w:val="24"/>
        <w:szCs w:val="24"/>
      </w:rPr>
      <w:t xml:space="preserve">CWTC: </w:t>
    </w:r>
    <w:r w:rsidRPr="00A1772A">
      <w:rPr>
        <w:rFonts w:ascii="Times New Roman" w:hAnsi="Times New Roman" w:cs="Times New Roman"/>
        <w:i/>
        <w:sz w:val="24"/>
        <w:szCs w:val="24"/>
      </w:rPr>
      <w:t>Serving Adults with Disabilities for 50 Years Strong</w:t>
    </w:r>
    <w:r w:rsidRPr="00A1772A">
      <w:rPr>
        <w:i/>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8685F"/>
    <w:multiLevelType w:val="multilevel"/>
    <w:tmpl w:val="8AFA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0C5AFE"/>
    <w:rsid w:val="000043A4"/>
    <w:rsid w:val="00023107"/>
    <w:rsid w:val="000619A5"/>
    <w:rsid w:val="000649D0"/>
    <w:rsid w:val="00066976"/>
    <w:rsid w:val="000757FD"/>
    <w:rsid w:val="00090859"/>
    <w:rsid w:val="000B7DBB"/>
    <w:rsid w:val="000C2144"/>
    <w:rsid w:val="000C5AFE"/>
    <w:rsid w:val="000F13E8"/>
    <w:rsid w:val="000F3294"/>
    <w:rsid w:val="0013659D"/>
    <w:rsid w:val="00165CB6"/>
    <w:rsid w:val="00167070"/>
    <w:rsid w:val="001A2393"/>
    <w:rsid w:val="001E4CFE"/>
    <w:rsid w:val="002007EA"/>
    <w:rsid w:val="0020758D"/>
    <w:rsid w:val="002428C4"/>
    <w:rsid w:val="00272929"/>
    <w:rsid w:val="00275FF2"/>
    <w:rsid w:val="00290B10"/>
    <w:rsid w:val="00297F50"/>
    <w:rsid w:val="002A4716"/>
    <w:rsid w:val="002F78DA"/>
    <w:rsid w:val="00331576"/>
    <w:rsid w:val="00345A9E"/>
    <w:rsid w:val="00356CB3"/>
    <w:rsid w:val="00364F0C"/>
    <w:rsid w:val="00380C66"/>
    <w:rsid w:val="0038491E"/>
    <w:rsid w:val="003B61A1"/>
    <w:rsid w:val="003C2FE2"/>
    <w:rsid w:val="003D1729"/>
    <w:rsid w:val="003F13FE"/>
    <w:rsid w:val="003F32A5"/>
    <w:rsid w:val="00407D53"/>
    <w:rsid w:val="00437814"/>
    <w:rsid w:val="00437FFA"/>
    <w:rsid w:val="004441B0"/>
    <w:rsid w:val="00451D87"/>
    <w:rsid w:val="004579D8"/>
    <w:rsid w:val="004840B8"/>
    <w:rsid w:val="004B1F10"/>
    <w:rsid w:val="004B6D0E"/>
    <w:rsid w:val="004C0ADF"/>
    <w:rsid w:val="004C3146"/>
    <w:rsid w:val="00525E65"/>
    <w:rsid w:val="00550908"/>
    <w:rsid w:val="00552DDA"/>
    <w:rsid w:val="00573C06"/>
    <w:rsid w:val="00574DFC"/>
    <w:rsid w:val="00597089"/>
    <w:rsid w:val="005A189E"/>
    <w:rsid w:val="005B3EE9"/>
    <w:rsid w:val="005B6A9A"/>
    <w:rsid w:val="005D3DE5"/>
    <w:rsid w:val="005E11B7"/>
    <w:rsid w:val="005F7248"/>
    <w:rsid w:val="00605B70"/>
    <w:rsid w:val="00606641"/>
    <w:rsid w:val="00613170"/>
    <w:rsid w:val="00622D0B"/>
    <w:rsid w:val="00633968"/>
    <w:rsid w:val="00635C7F"/>
    <w:rsid w:val="006548A7"/>
    <w:rsid w:val="0068237A"/>
    <w:rsid w:val="006A1BB9"/>
    <w:rsid w:val="006A457D"/>
    <w:rsid w:val="006A5BF2"/>
    <w:rsid w:val="006C29F8"/>
    <w:rsid w:val="006C6E15"/>
    <w:rsid w:val="006E2232"/>
    <w:rsid w:val="00713165"/>
    <w:rsid w:val="00714978"/>
    <w:rsid w:val="00721CB7"/>
    <w:rsid w:val="0072551C"/>
    <w:rsid w:val="007428E2"/>
    <w:rsid w:val="00767C1A"/>
    <w:rsid w:val="00770CB9"/>
    <w:rsid w:val="00781A97"/>
    <w:rsid w:val="00786A61"/>
    <w:rsid w:val="00787E1C"/>
    <w:rsid w:val="007A3E50"/>
    <w:rsid w:val="007D0345"/>
    <w:rsid w:val="007D2C8F"/>
    <w:rsid w:val="007F2B5A"/>
    <w:rsid w:val="00804381"/>
    <w:rsid w:val="00806431"/>
    <w:rsid w:val="00811115"/>
    <w:rsid w:val="00840898"/>
    <w:rsid w:val="00843599"/>
    <w:rsid w:val="00863FE5"/>
    <w:rsid w:val="00866A4E"/>
    <w:rsid w:val="00875DD7"/>
    <w:rsid w:val="00887901"/>
    <w:rsid w:val="00895CCB"/>
    <w:rsid w:val="008A19E3"/>
    <w:rsid w:val="008B005E"/>
    <w:rsid w:val="008C0EAD"/>
    <w:rsid w:val="00910B47"/>
    <w:rsid w:val="00940DA4"/>
    <w:rsid w:val="00962BD1"/>
    <w:rsid w:val="00964129"/>
    <w:rsid w:val="0097143D"/>
    <w:rsid w:val="00972497"/>
    <w:rsid w:val="00976792"/>
    <w:rsid w:val="00977CAE"/>
    <w:rsid w:val="009977DA"/>
    <w:rsid w:val="009A1088"/>
    <w:rsid w:val="009A29F4"/>
    <w:rsid w:val="009B002C"/>
    <w:rsid w:val="009B56BF"/>
    <w:rsid w:val="009C2291"/>
    <w:rsid w:val="009D5F97"/>
    <w:rsid w:val="009E4D79"/>
    <w:rsid w:val="009F4E4A"/>
    <w:rsid w:val="00A070FD"/>
    <w:rsid w:val="00A1772A"/>
    <w:rsid w:val="00A233C7"/>
    <w:rsid w:val="00A40D05"/>
    <w:rsid w:val="00A54738"/>
    <w:rsid w:val="00A5592D"/>
    <w:rsid w:val="00A56438"/>
    <w:rsid w:val="00A65C3A"/>
    <w:rsid w:val="00A73EC1"/>
    <w:rsid w:val="00A75E51"/>
    <w:rsid w:val="00A91FEE"/>
    <w:rsid w:val="00AA3CA4"/>
    <w:rsid w:val="00AD32CF"/>
    <w:rsid w:val="00B2006E"/>
    <w:rsid w:val="00B35709"/>
    <w:rsid w:val="00B56E24"/>
    <w:rsid w:val="00BA6CE5"/>
    <w:rsid w:val="00BB068F"/>
    <w:rsid w:val="00BC1D1E"/>
    <w:rsid w:val="00BC40DE"/>
    <w:rsid w:val="00BF4CB3"/>
    <w:rsid w:val="00C04EB5"/>
    <w:rsid w:val="00C0613A"/>
    <w:rsid w:val="00C12482"/>
    <w:rsid w:val="00C13F1C"/>
    <w:rsid w:val="00C2422A"/>
    <w:rsid w:val="00C369AE"/>
    <w:rsid w:val="00C4450E"/>
    <w:rsid w:val="00C52D3C"/>
    <w:rsid w:val="00C76B73"/>
    <w:rsid w:val="00CD41CF"/>
    <w:rsid w:val="00CD5984"/>
    <w:rsid w:val="00D02F63"/>
    <w:rsid w:val="00D15782"/>
    <w:rsid w:val="00D26128"/>
    <w:rsid w:val="00D37A75"/>
    <w:rsid w:val="00D410C0"/>
    <w:rsid w:val="00D46310"/>
    <w:rsid w:val="00D54F53"/>
    <w:rsid w:val="00D67F7B"/>
    <w:rsid w:val="00D71928"/>
    <w:rsid w:val="00D756FF"/>
    <w:rsid w:val="00D82AD7"/>
    <w:rsid w:val="00D967C0"/>
    <w:rsid w:val="00D96AD4"/>
    <w:rsid w:val="00DB2D04"/>
    <w:rsid w:val="00DF2E1B"/>
    <w:rsid w:val="00E21D05"/>
    <w:rsid w:val="00E45D0E"/>
    <w:rsid w:val="00E4665A"/>
    <w:rsid w:val="00E74BE6"/>
    <w:rsid w:val="00E847DC"/>
    <w:rsid w:val="00EB1858"/>
    <w:rsid w:val="00EB7D2A"/>
    <w:rsid w:val="00EC61B1"/>
    <w:rsid w:val="00EC665F"/>
    <w:rsid w:val="00EE393A"/>
    <w:rsid w:val="00EE5D4B"/>
    <w:rsid w:val="00F241CD"/>
    <w:rsid w:val="00F32799"/>
    <w:rsid w:val="00F45593"/>
    <w:rsid w:val="00F52504"/>
    <w:rsid w:val="00F61DC6"/>
    <w:rsid w:val="00FA3030"/>
    <w:rsid w:val="00FA7741"/>
    <w:rsid w:val="00FB79E9"/>
    <w:rsid w:val="00FD5AD7"/>
    <w:rsid w:val="00FF3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FE"/>
    <w:rPr>
      <w:rFonts w:ascii="Tahoma" w:hAnsi="Tahoma" w:cs="Tahoma"/>
      <w:sz w:val="16"/>
      <w:szCs w:val="16"/>
    </w:rPr>
  </w:style>
  <w:style w:type="character" w:styleId="Hyperlink">
    <w:name w:val="Hyperlink"/>
    <w:basedOn w:val="DefaultParagraphFont"/>
    <w:uiPriority w:val="99"/>
    <w:unhideWhenUsed/>
    <w:rsid w:val="000C5AFE"/>
    <w:rPr>
      <w:color w:val="0000FF" w:themeColor="hyperlink"/>
      <w:u w:val="single"/>
    </w:rPr>
  </w:style>
  <w:style w:type="paragraph" w:styleId="Header">
    <w:name w:val="header"/>
    <w:basedOn w:val="Normal"/>
    <w:link w:val="HeaderChar"/>
    <w:uiPriority w:val="99"/>
    <w:semiHidden/>
    <w:unhideWhenUsed/>
    <w:rsid w:val="00573C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C06"/>
  </w:style>
  <w:style w:type="paragraph" w:styleId="Footer">
    <w:name w:val="footer"/>
    <w:basedOn w:val="Normal"/>
    <w:link w:val="FooterChar"/>
    <w:uiPriority w:val="99"/>
    <w:semiHidden/>
    <w:unhideWhenUsed/>
    <w:rsid w:val="00573C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C06"/>
  </w:style>
  <w:style w:type="paragraph" w:styleId="NormalWeb">
    <w:name w:val="Normal (Web)"/>
    <w:basedOn w:val="Normal"/>
    <w:uiPriority w:val="99"/>
    <w:unhideWhenUsed/>
    <w:rsid w:val="00C36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4407212">
      <w:bodyDiv w:val="1"/>
      <w:marLeft w:val="0"/>
      <w:marRight w:val="0"/>
      <w:marTop w:val="0"/>
      <w:marBottom w:val="0"/>
      <w:divBdr>
        <w:top w:val="none" w:sz="0" w:space="0" w:color="auto"/>
        <w:left w:val="none" w:sz="0" w:space="0" w:color="auto"/>
        <w:bottom w:val="none" w:sz="0" w:space="0" w:color="auto"/>
        <w:right w:val="none" w:sz="0" w:space="0" w:color="auto"/>
      </w:divBdr>
      <w:divsChild>
        <w:div w:id="1268587015">
          <w:marLeft w:val="0"/>
          <w:marRight w:val="0"/>
          <w:marTop w:val="0"/>
          <w:marBottom w:val="0"/>
          <w:divBdr>
            <w:top w:val="none" w:sz="0" w:space="0" w:color="auto"/>
            <w:left w:val="none" w:sz="0" w:space="0" w:color="auto"/>
            <w:bottom w:val="none" w:sz="0" w:space="0" w:color="auto"/>
            <w:right w:val="none" w:sz="0" w:space="0" w:color="auto"/>
          </w:divBdr>
          <w:divsChild>
            <w:div w:id="699280115">
              <w:marLeft w:val="0"/>
              <w:marRight w:val="0"/>
              <w:marTop w:val="0"/>
              <w:marBottom w:val="0"/>
              <w:divBdr>
                <w:top w:val="none" w:sz="0" w:space="0" w:color="auto"/>
                <w:left w:val="none" w:sz="0" w:space="0" w:color="auto"/>
                <w:bottom w:val="none" w:sz="0" w:space="0" w:color="auto"/>
                <w:right w:val="none" w:sz="0" w:space="0" w:color="auto"/>
              </w:divBdr>
              <w:divsChild>
                <w:div w:id="366177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cmena@siu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w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dmcmena</cp:lastModifiedBy>
  <cp:revision>2</cp:revision>
  <cp:lastPrinted>2010-11-30T02:24:00Z</cp:lastPrinted>
  <dcterms:created xsi:type="dcterms:W3CDTF">2010-12-08T18:31:00Z</dcterms:created>
  <dcterms:modified xsi:type="dcterms:W3CDTF">2010-12-08T18:31:00Z</dcterms:modified>
</cp:coreProperties>
</file>